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5B16F3" w:rsidP="00D94728">
      <w:pPr>
        <w:ind w:left="720" w:right="720"/>
        <w:jc w:val="center"/>
        <w:rPr>
          <w:b/>
          <w:sz w:val="24"/>
          <w:szCs w:val="24"/>
        </w:rPr>
      </w:pPr>
      <w:r>
        <w:rPr>
          <w:b/>
          <w:sz w:val="24"/>
          <w:szCs w:val="24"/>
        </w:rPr>
        <w:t>Monday</w:t>
      </w:r>
      <w:r w:rsidR="00FE4E1B">
        <w:rPr>
          <w:b/>
          <w:sz w:val="24"/>
          <w:szCs w:val="24"/>
        </w:rPr>
        <w:t xml:space="preserve">, </w:t>
      </w:r>
      <w:r>
        <w:rPr>
          <w:b/>
          <w:sz w:val="24"/>
          <w:szCs w:val="24"/>
        </w:rPr>
        <w:t>March</w:t>
      </w:r>
      <w:r w:rsidR="00D82502">
        <w:rPr>
          <w:b/>
          <w:sz w:val="24"/>
          <w:szCs w:val="24"/>
        </w:rPr>
        <w:t xml:space="preserve"> 15</w:t>
      </w:r>
      <w:r w:rsidR="00F8370F" w:rsidRPr="005A5677">
        <w:rPr>
          <w:b/>
          <w:sz w:val="24"/>
          <w:szCs w:val="24"/>
        </w:rPr>
        <w:t>, 20</w:t>
      </w:r>
      <w:r w:rsidR="00EC681A">
        <w:rPr>
          <w:b/>
          <w:sz w:val="24"/>
          <w:szCs w:val="24"/>
        </w:rPr>
        <w:t>2</w:t>
      </w:r>
      <w:r w:rsidR="00FE4E1B">
        <w:rPr>
          <w:b/>
          <w:sz w:val="24"/>
          <w:szCs w:val="24"/>
        </w:rPr>
        <w:t>1</w:t>
      </w:r>
    </w:p>
    <w:p w:rsidR="00B537CE" w:rsidRPr="006C02ED" w:rsidRDefault="00B537CE" w:rsidP="00B537CE">
      <w:pPr>
        <w:ind w:left="720" w:right="720"/>
        <w:jc w:val="center"/>
        <w:rPr>
          <w:b/>
          <w:sz w:val="16"/>
          <w:szCs w:val="16"/>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6C02ED" w:rsidRDefault="00B537CE" w:rsidP="00F8370F">
      <w:pPr>
        <w:ind w:left="720" w:right="720"/>
        <w:rPr>
          <w:sz w:val="16"/>
          <w:szCs w:val="16"/>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w:t>
      </w:r>
      <w:r w:rsidR="00C20C86">
        <w:rPr>
          <w:szCs w:val="22"/>
        </w:rPr>
        <w:t>3</w:t>
      </w:r>
      <w:r w:rsidR="005B16F3">
        <w:rPr>
          <w:szCs w:val="22"/>
        </w:rPr>
        <w:t>4</w:t>
      </w:r>
      <w:r w:rsidR="00C3662A">
        <w:rPr>
          <w:szCs w:val="22"/>
        </w:rPr>
        <w:t>pm</w:t>
      </w:r>
    </w:p>
    <w:p w:rsidR="001E6D47" w:rsidRPr="006C02ED" w:rsidRDefault="001E6D47" w:rsidP="00D94728">
      <w:pPr>
        <w:ind w:left="1008" w:right="720" w:hanging="288"/>
        <w:rPr>
          <w:sz w:val="16"/>
          <w:szCs w:val="16"/>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C3489">
        <w:rPr>
          <w:szCs w:val="22"/>
        </w:rPr>
        <w:t xml:space="preserve">Njeri Camara, </w:t>
      </w:r>
      <w:r w:rsidR="009964B8">
        <w:rPr>
          <w:szCs w:val="22"/>
        </w:rPr>
        <w:t xml:space="preserve">Gary Conlay, </w:t>
      </w:r>
      <w:r w:rsidR="005B16F3">
        <w:rPr>
          <w:szCs w:val="22"/>
        </w:rPr>
        <w:t xml:space="preserve">Wanda Brock, </w:t>
      </w:r>
      <w:r w:rsidR="00D82502">
        <w:rPr>
          <w:szCs w:val="22"/>
        </w:rPr>
        <w:t>Mary Broc</w:t>
      </w:r>
      <w:r w:rsidR="00FE4E1B">
        <w:rPr>
          <w:szCs w:val="22"/>
        </w:rPr>
        <w:t>a</w:t>
      </w:r>
      <w:r w:rsidR="00C20C44">
        <w:rPr>
          <w:szCs w:val="22"/>
        </w:rPr>
        <w:t>to</w:t>
      </w:r>
      <w:r w:rsidR="004934E7">
        <w:rPr>
          <w:szCs w:val="22"/>
        </w:rPr>
        <w:t xml:space="preserve">, and </w:t>
      </w:r>
      <w:r w:rsidR="009964B8">
        <w:rPr>
          <w:szCs w:val="22"/>
        </w:rPr>
        <w:t>Ora Rice</w:t>
      </w:r>
      <w:r w:rsidR="00FE4E1B">
        <w:rPr>
          <w:szCs w:val="22"/>
        </w:rPr>
        <w:t xml:space="preserve"> </w:t>
      </w:r>
      <w:r w:rsidR="00A3281E">
        <w:rPr>
          <w:szCs w:val="22"/>
        </w:rPr>
        <w:t>were present.</w:t>
      </w:r>
      <w:r w:rsidR="00FF1C95">
        <w:rPr>
          <w:szCs w:val="22"/>
        </w:rPr>
        <w:t xml:space="preserve">  </w:t>
      </w:r>
      <w:r w:rsidR="005B16F3">
        <w:rPr>
          <w:szCs w:val="22"/>
        </w:rPr>
        <w:t xml:space="preserve">Kristi Copeland and Fletcher Carter </w:t>
      </w:r>
      <w:r w:rsidR="009964B8">
        <w:rPr>
          <w:szCs w:val="22"/>
        </w:rPr>
        <w:t>w</w:t>
      </w:r>
      <w:r w:rsidR="005B16F3">
        <w:rPr>
          <w:szCs w:val="22"/>
        </w:rPr>
        <w:t>ere</w:t>
      </w:r>
      <w:r w:rsidR="009964B8">
        <w:rPr>
          <w:szCs w:val="22"/>
        </w:rPr>
        <w:t xml:space="preserve"> </w:t>
      </w:r>
      <w:r w:rsidR="004934E7">
        <w:rPr>
          <w:szCs w:val="22"/>
        </w:rPr>
        <w:t>absent</w:t>
      </w:r>
      <w:r w:rsidR="009964B8">
        <w:rPr>
          <w:szCs w:val="22"/>
        </w:rPr>
        <w:t xml:space="preserve">.  </w:t>
      </w:r>
      <w:r w:rsidRPr="00E66819">
        <w:rPr>
          <w:szCs w:val="22"/>
        </w:rPr>
        <w:t>Bienville</w:t>
      </w:r>
      <w:r w:rsidR="006D7C1F">
        <w:rPr>
          <w:szCs w:val="22"/>
        </w:rPr>
        <w:t xml:space="preserve">, </w:t>
      </w:r>
      <w:r w:rsidRPr="00E66819">
        <w:rPr>
          <w:szCs w:val="22"/>
        </w:rPr>
        <w:t>Governor Appointee</w:t>
      </w:r>
      <w:r w:rsidR="00D94728" w:rsidRPr="00E66819">
        <w:rPr>
          <w:szCs w:val="22"/>
        </w:rPr>
        <w:t xml:space="preserve"> #2</w:t>
      </w:r>
      <w:r w:rsidRPr="00E66819">
        <w:rPr>
          <w:szCs w:val="22"/>
        </w:rPr>
        <w:t xml:space="preserve"> </w:t>
      </w:r>
      <w:r w:rsidR="006D7C1F">
        <w:rPr>
          <w:szCs w:val="22"/>
        </w:rPr>
        <w:t xml:space="preserve">and Governor Appointee #3 </w:t>
      </w:r>
      <w:r w:rsidRPr="00E66819">
        <w:rPr>
          <w:szCs w:val="22"/>
        </w:rPr>
        <w:t xml:space="preserve">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5B16F3">
        <w:rPr>
          <w:szCs w:val="22"/>
        </w:rPr>
        <w:t>6</w:t>
      </w:r>
      <w:r w:rsidR="00301B67" w:rsidRPr="00E66819">
        <w:rPr>
          <w:szCs w:val="22"/>
        </w:rPr>
        <w:t xml:space="preserve"> out of </w:t>
      </w:r>
      <w:r w:rsidR="009964B8">
        <w:rPr>
          <w:szCs w:val="22"/>
        </w:rPr>
        <w:t>9</w:t>
      </w:r>
      <w:r w:rsidR="00301B67" w:rsidRPr="00E66819">
        <w:rPr>
          <w:szCs w:val="22"/>
        </w:rPr>
        <w:t xml:space="preserve"> board members confirmed by </w:t>
      </w:r>
      <w:r w:rsidR="00B57B58">
        <w:rPr>
          <w:szCs w:val="22"/>
        </w:rPr>
        <w:t>George Sewell</w:t>
      </w:r>
      <w:r w:rsidR="00EC681A">
        <w:rPr>
          <w:szCs w:val="22"/>
        </w:rPr>
        <w:t xml:space="preserve">, Board </w:t>
      </w:r>
      <w:r w:rsidR="00B57B58">
        <w:rPr>
          <w:szCs w:val="22"/>
        </w:rPr>
        <w:t>Chair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5B16F3">
        <w:rPr>
          <w:szCs w:val="22"/>
        </w:rPr>
        <w:t xml:space="preserve">  Matthew Linn arrived by phone at 5:55pm.</w:t>
      </w:r>
    </w:p>
    <w:p w:rsidR="00042A54" w:rsidRPr="006C02ED" w:rsidRDefault="00042A54" w:rsidP="00CE4E0D">
      <w:pPr>
        <w:ind w:left="1008" w:right="720" w:hanging="288"/>
        <w:rPr>
          <w:sz w:val="16"/>
          <w:szCs w:val="16"/>
          <w:u w:val="single"/>
        </w:rPr>
      </w:pP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sidR="005B16F3">
        <w:rPr>
          <w:szCs w:val="22"/>
        </w:rPr>
        <w:t>Rhonda Watts with LACG was recognized by George Sewell</w:t>
      </w:r>
      <w:r>
        <w:rPr>
          <w:szCs w:val="22"/>
        </w:rPr>
        <w:t>.</w:t>
      </w:r>
    </w:p>
    <w:p w:rsidR="001E6D47" w:rsidRPr="006C02ED" w:rsidRDefault="001E6D47" w:rsidP="00D94728">
      <w:pPr>
        <w:ind w:left="1008" w:right="720" w:hanging="288"/>
        <w:rPr>
          <w:sz w:val="16"/>
          <w:szCs w:val="16"/>
          <w:u w:val="single"/>
        </w:rPr>
      </w:pP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5B16F3">
        <w:rPr>
          <w:szCs w:val="22"/>
        </w:rPr>
        <w:t>Mary Brocato</w:t>
      </w:r>
      <w:r w:rsidR="004934E7">
        <w:rPr>
          <w:szCs w:val="22"/>
        </w:rPr>
        <w:t xml:space="preserve"> </w:t>
      </w:r>
      <w:r w:rsidR="00B537CE">
        <w:rPr>
          <w:szCs w:val="22"/>
        </w:rPr>
        <w:t>to accept the agenda</w:t>
      </w:r>
      <w:r w:rsidR="0033156D">
        <w:rPr>
          <w:szCs w:val="22"/>
        </w:rPr>
        <w:t xml:space="preserve">, </w:t>
      </w:r>
      <w:r w:rsidR="001C3489">
        <w:rPr>
          <w:szCs w:val="22"/>
        </w:rPr>
        <w:t xml:space="preserve">seconded </w:t>
      </w:r>
      <w:r w:rsidR="00CE4E0D">
        <w:rPr>
          <w:szCs w:val="22"/>
        </w:rPr>
        <w:t xml:space="preserve">by </w:t>
      </w:r>
      <w:r w:rsidR="005B16F3">
        <w:rPr>
          <w:szCs w:val="22"/>
        </w:rPr>
        <w:t>Ora Rice</w:t>
      </w:r>
      <w:r w:rsidR="00CE4E0D">
        <w:rPr>
          <w:szCs w:val="22"/>
        </w:rPr>
        <w:t xml:space="preserve">, and </w:t>
      </w:r>
      <w:r w:rsidR="0084655D">
        <w:rPr>
          <w:szCs w:val="22"/>
        </w:rPr>
        <w:t>unanimously approved.</w:t>
      </w:r>
    </w:p>
    <w:p w:rsidR="001E6D47" w:rsidRPr="006C02ED" w:rsidRDefault="001E6D47" w:rsidP="00D94728">
      <w:pPr>
        <w:ind w:left="1008" w:right="720" w:hanging="288"/>
        <w:rPr>
          <w:sz w:val="16"/>
          <w:szCs w:val="16"/>
          <w:u w:val="single"/>
        </w:rPr>
      </w:pPr>
    </w:p>
    <w:p w:rsidR="00D94728" w:rsidRPr="00E66819" w:rsidRDefault="00D94728" w:rsidP="00D94728">
      <w:pPr>
        <w:ind w:left="1008" w:right="720" w:hanging="288"/>
        <w:rPr>
          <w:szCs w:val="22"/>
        </w:rPr>
      </w:pPr>
      <w:r w:rsidRPr="00E66819">
        <w:rPr>
          <w:szCs w:val="22"/>
          <w:u w:val="single"/>
        </w:rPr>
        <w:t xml:space="preserve">Approval of the Minutes for </w:t>
      </w:r>
      <w:r w:rsidR="005B16F3">
        <w:rPr>
          <w:szCs w:val="22"/>
          <w:u w:val="single"/>
        </w:rPr>
        <w:t>February 15</w:t>
      </w:r>
      <w:r w:rsidR="00FE4E1B">
        <w:rPr>
          <w:szCs w:val="22"/>
          <w:u w:val="single"/>
        </w:rPr>
        <w:t>, 202</w:t>
      </w:r>
      <w:r w:rsidR="004934E7">
        <w:rPr>
          <w:szCs w:val="22"/>
          <w:u w:val="single"/>
        </w:rPr>
        <w:t>1</w:t>
      </w:r>
      <w:r w:rsidRPr="00E66819">
        <w:rPr>
          <w:szCs w:val="22"/>
        </w:rPr>
        <w:t>: Moved b</w:t>
      </w:r>
      <w:r w:rsidR="00B91615" w:rsidRPr="00E66819">
        <w:rPr>
          <w:szCs w:val="22"/>
        </w:rPr>
        <w:t>y</w:t>
      </w:r>
      <w:r w:rsidR="00C3662A">
        <w:rPr>
          <w:szCs w:val="22"/>
        </w:rPr>
        <w:t xml:space="preserve"> </w:t>
      </w:r>
      <w:r w:rsidR="004934E7">
        <w:rPr>
          <w:szCs w:val="22"/>
        </w:rPr>
        <w:t>Mary Brocato</w:t>
      </w:r>
      <w:r w:rsidR="00E01EA8">
        <w:rPr>
          <w:szCs w:val="22"/>
        </w:rPr>
        <w:t xml:space="preserve"> to accept the minutes as presented</w:t>
      </w:r>
      <w:r w:rsidR="001C3489">
        <w:rPr>
          <w:szCs w:val="22"/>
        </w:rPr>
        <w:t xml:space="preserve">, </w:t>
      </w:r>
      <w:r w:rsidR="0085650B">
        <w:rPr>
          <w:szCs w:val="22"/>
        </w:rPr>
        <w:t xml:space="preserve">seconded by </w:t>
      </w:r>
      <w:r w:rsidR="005B16F3">
        <w:rPr>
          <w:szCs w:val="22"/>
        </w:rPr>
        <w:t>Ora Rice</w:t>
      </w:r>
      <w:r w:rsidR="00E01EA8">
        <w:rPr>
          <w:szCs w:val="22"/>
        </w:rPr>
        <w:t xml:space="preserve">, and </w:t>
      </w:r>
      <w:r w:rsidR="001A0731">
        <w:rPr>
          <w:szCs w:val="22"/>
        </w:rPr>
        <w:t>unanimously approved</w:t>
      </w:r>
      <w:r w:rsidRPr="00E66819">
        <w:rPr>
          <w:szCs w:val="22"/>
        </w:rPr>
        <w:t>.</w:t>
      </w:r>
    </w:p>
    <w:p w:rsidR="001E6D47" w:rsidRPr="006C02ED" w:rsidRDefault="001E6D47" w:rsidP="00B91615">
      <w:pPr>
        <w:ind w:left="1008" w:right="720" w:hanging="288"/>
        <w:rPr>
          <w:sz w:val="16"/>
          <w:szCs w:val="16"/>
          <w:u w:val="single"/>
        </w:rPr>
      </w:pPr>
      <w:bookmarkStart w:id="0" w:name="_GoBack"/>
    </w:p>
    <w:bookmarkEnd w:id="0"/>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5B16F3">
        <w:rPr>
          <w:szCs w:val="22"/>
        </w:rPr>
        <w:t>Rhonda Watts with LACG reported on social media activities and thanked the Board for including her staff in the District’s Covid-19 vaccine efforts</w:t>
      </w:r>
      <w:r w:rsidR="0081323E">
        <w:rPr>
          <w:szCs w:val="22"/>
        </w:rPr>
        <w:t>.</w:t>
      </w:r>
    </w:p>
    <w:p w:rsidR="00042A54" w:rsidRDefault="00042A54" w:rsidP="00B91615">
      <w:pPr>
        <w:ind w:left="1008" w:right="720" w:hanging="288"/>
        <w:rPr>
          <w:szCs w:val="22"/>
          <w:u w:val="single"/>
        </w:rPr>
      </w:pP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35DB2" w:rsidRPr="00E66819">
        <w:rPr>
          <w:szCs w:val="22"/>
        </w:rPr>
        <w:t>F</w:t>
      </w:r>
      <w:r w:rsidRPr="00E66819">
        <w:rPr>
          <w:szCs w:val="22"/>
        </w:rPr>
        <w:t>inancial Conditions &amp; Activities</w:t>
      </w:r>
      <w:r w:rsidR="005B16F3">
        <w:rPr>
          <w:szCs w:val="22"/>
        </w:rPr>
        <w:t xml:space="preserve"> and </w:t>
      </w:r>
      <w:r w:rsidRPr="00E66819">
        <w:rPr>
          <w:szCs w:val="22"/>
        </w:rPr>
        <w:t>Communication and</w:t>
      </w:r>
      <w:r w:rsidR="00F35DB2" w:rsidRPr="00E66819">
        <w:rPr>
          <w:szCs w:val="22"/>
        </w:rPr>
        <w:t xml:space="preserve"> </w:t>
      </w:r>
      <w:r w:rsidRPr="00E66819">
        <w:rPr>
          <w:szCs w:val="22"/>
        </w:rPr>
        <w:t>Support to the Board</w:t>
      </w:r>
      <w:r w:rsidR="004934E7">
        <w:rPr>
          <w:szCs w:val="22"/>
        </w:rPr>
        <w:t xml:space="preserve">.  </w:t>
      </w:r>
      <w:r w:rsidR="005B16F3">
        <w:rPr>
          <w:szCs w:val="22"/>
        </w:rPr>
        <w:t>Of note was the 100% compliance on the Office of Risk Management annual audits</w:t>
      </w:r>
      <w:r w:rsidR="00D526FF">
        <w:rPr>
          <w:szCs w:val="22"/>
        </w:rPr>
        <w:t xml:space="preserve"> of Administration, Behavioral Health and Developmental Disabilities</w:t>
      </w:r>
      <w:r w:rsidR="005B16F3">
        <w:rPr>
          <w:szCs w:val="22"/>
        </w:rPr>
        <w:t>.  In addition, the board was informed of plans to bring staff back to in-office work starting March 29</w:t>
      </w:r>
      <w:r w:rsidR="005B16F3" w:rsidRPr="005B16F3">
        <w:rPr>
          <w:szCs w:val="22"/>
          <w:vertAlign w:val="superscript"/>
        </w:rPr>
        <w:t>th</w:t>
      </w:r>
      <w:r w:rsidR="005B16F3">
        <w:rPr>
          <w:szCs w:val="22"/>
        </w:rPr>
        <w:t xml:space="preserve"> and </w:t>
      </w:r>
      <w:r w:rsidR="00957E33">
        <w:rPr>
          <w:szCs w:val="22"/>
        </w:rPr>
        <w:t xml:space="preserve">the </w:t>
      </w:r>
      <w:r w:rsidR="005B16F3">
        <w:rPr>
          <w:szCs w:val="22"/>
        </w:rPr>
        <w:t>opening of the Many clinic in mid-April if possible.</w:t>
      </w:r>
      <w:bookmarkStart w:id="1" w:name="_Hlk63329053"/>
      <w:r w:rsidR="005B16F3">
        <w:rPr>
          <w:szCs w:val="22"/>
        </w:rPr>
        <w:t xml:space="preserve">  </w:t>
      </w:r>
      <w:r w:rsidR="00DC29F2">
        <w:rPr>
          <w:szCs w:val="22"/>
        </w:rPr>
        <w:t xml:space="preserve">Ora Rice </w:t>
      </w:r>
      <w:r w:rsidR="0085650B">
        <w:rPr>
          <w:szCs w:val="22"/>
        </w:rPr>
        <w:t>moved to accept the report</w:t>
      </w:r>
      <w:r w:rsidR="00F54364">
        <w:rPr>
          <w:szCs w:val="22"/>
        </w:rPr>
        <w:t xml:space="preserve">, seconded by </w:t>
      </w:r>
      <w:r w:rsidR="00DC29F2">
        <w:rPr>
          <w:szCs w:val="22"/>
        </w:rPr>
        <w:t>Mary Brocato</w:t>
      </w:r>
      <w:r w:rsidR="001026FC">
        <w:rPr>
          <w:szCs w:val="22"/>
        </w:rPr>
        <w:t xml:space="preserve">, and </w:t>
      </w:r>
      <w:r w:rsidR="00F54364">
        <w:rPr>
          <w:szCs w:val="22"/>
        </w:rPr>
        <w:t>unanimously approved without any policy changes</w:t>
      </w:r>
      <w:bookmarkEnd w:id="1"/>
      <w:r w:rsidR="00F54364">
        <w:rPr>
          <w:szCs w:val="22"/>
        </w:rPr>
        <w:t>.</w:t>
      </w:r>
      <w:r w:rsidR="006433E3">
        <w:rPr>
          <w:szCs w:val="22"/>
        </w:rPr>
        <w:t xml:space="preserve">   </w:t>
      </w:r>
    </w:p>
    <w:p w:rsidR="001E6D47" w:rsidRDefault="001E6D47" w:rsidP="00725EA4">
      <w:pPr>
        <w:ind w:left="1008" w:right="720" w:hanging="288"/>
        <w:rPr>
          <w:szCs w:val="22"/>
          <w:u w:val="single"/>
        </w:rPr>
      </w:pPr>
    </w:p>
    <w:p w:rsidR="0098362C" w:rsidRPr="00E66819" w:rsidRDefault="00F65D4E" w:rsidP="004B1746">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BA3B61">
        <w:rPr>
          <w:szCs w:val="22"/>
        </w:rPr>
        <w:t>le</w:t>
      </w:r>
      <w:r w:rsidR="00B55F93">
        <w:rPr>
          <w:szCs w:val="22"/>
        </w:rPr>
        <w:t>d</w:t>
      </w:r>
      <w:r w:rsidR="00BA3B61">
        <w:rPr>
          <w:szCs w:val="22"/>
        </w:rPr>
        <w:t xml:space="preserve"> a review of the</w:t>
      </w:r>
      <w:r w:rsidR="004A7329">
        <w:rPr>
          <w:szCs w:val="22"/>
        </w:rPr>
        <w:t xml:space="preserve"> </w:t>
      </w:r>
      <w:r w:rsidR="00DC29F2">
        <w:rPr>
          <w:szCs w:val="22"/>
        </w:rPr>
        <w:t>ENDs Statement</w:t>
      </w:r>
      <w:r w:rsidR="00DD34D1">
        <w:rPr>
          <w:szCs w:val="22"/>
        </w:rPr>
        <w:t xml:space="preserve">.  </w:t>
      </w:r>
      <w:r w:rsidR="006C02ED" w:rsidRPr="006C02ED">
        <w:rPr>
          <w:szCs w:val="22"/>
        </w:rPr>
        <w:t xml:space="preserve">Doug Efferson reviewed the Stakeholder Survey Summary and </w:t>
      </w:r>
      <w:r w:rsidR="006C02ED">
        <w:rPr>
          <w:szCs w:val="22"/>
        </w:rPr>
        <w:t>informed the Board that any</w:t>
      </w:r>
      <w:r w:rsidR="006C02ED" w:rsidRPr="006C02ED">
        <w:rPr>
          <w:szCs w:val="22"/>
        </w:rPr>
        <w:t xml:space="preserve"> needing follow-up were forwarded to the appropriate personnel and addressed</w:t>
      </w:r>
      <w:r w:rsidR="006C02ED">
        <w:rPr>
          <w:szCs w:val="22"/>
        </w:rPr>
        <w:t xml:space="preserve">.  </w:t>
      </w:r>
      <w:proofErr w:type="spellStart"/>
      <w:r w:rsidR="004B1746">
        <w:rPr>
          <w:szCs w:val="22"/>
        </w:rPr>
        <w:t>Njeri</w:t>
      </w:r>
      <w:proofErr w:type="spellEnd"/>
      <w:r w:rsidR="004B1746">
        <w:rPr>
          <w:szCs w:val="22"/>
        </w:rPr>
        <w:t xml:space="preserve"> </w:t>
      </w:r>
      <w:proofErr w:type="spellStart"/>
      <w:r w:rsidR="004B1746">
        <w:rPr>
          <w:szCs w:val="22"/>
        </w:rPr>
        <w:t>Camara</w:t>
      </w:r>
      <w:proofErr w:type="spellEnd"/>
      <w:r w:rsidR="004B1746">
        <w:rPr>
          <w:szCs w:val="22"/>
        </w:rPr>
        <w:t xml:space="preserve"> </w:t>
      </w:r>
      <w:r w:rsidR="0063233E">
        <w:rPr>
          <w:szCs w:val="22"/>
        </w:rPr>
        <w:t>moved to accept the polic</w:t>
      </w:r>
      <w:r w:rsidR="001710DA">
        <w:rPr>
          <w:szCs w:val="22"/>
        </w:rPr>
        <w:t>y</w:t>
      </w:r>
      <w:r w:rsidR="00BA3B61">
        <w:rPr>
          <w:szCs w:val="22"/>
        </w:rPr>
        <w:t xml:space="preserve">, seconded by </w:t>
      </w:r>
      <w:r w:rsidR="004B1746">
        <w:rPr>
          <w:szCs w:val="22"/>
        </w:rPr>
        <w:t>Mary Brocato</w:t>
      </w:r>
      <w:r w:rsidR="00BA3B61">
        <w:rPr>
          <w:szCs w:val="22"/>
        </w:rPr>
        <w:t>, and unanimously approved</w:t>
      </w:r>
      <w:r w:rsidR="0063233E">
        <w:rPr>
          <w:szCs w:val="22"/>
        </w:rPr>
        <w:t xml:space="preserve"> without any policy change</w:t>
      </w:r>
      <w:r w:rsidR="00BA3B61">
        <w:rPr>
          <w:szCs w:val="22"/>
        </w:rPr>
        <w:t xml:space="preserve">.  </w:t>
      </w:r>
      <w:r w:rsidR="004B1746">
        <w:rPr>
          <w:szCs w:val="22"/>
        </w:rPr>
        <w:t xml:space="preserve">George Sewell </w:t>
      </w:r>
      <w:r w:rsidR="00DC29F2">
        <w:rPr>
          <w:szCs w:val="22"/>
        </w:rPr>
        <w:t xml:space="preserve">asked Doug Efferson to send letters to Caddo, Webster, and Red River Parish police juries informing them of the need to appoint replacement members to the Board.  The Board briefly discussed the Policy Governance Training Video by Susan Mogensen.  George Sewell appointed Ora Rice, Njeri Camara and Gary Conlay to serve on the ED Evaluation Committee.  </w:t>
      </w:r>
      <w:r w:rsidR="00BA3B61">
        <w:rPr>
          <w:szCs w:val="22"/>
        </w:rPr>
        <w:t>T</w:t>
      </w:r>
      <w:r w:rsidR="005E4A9D">
        <w:rPr>
          <w:szCs w:val="22"/>
        </w:rPr>
        <w:t xml:space="preserve">he </w:t>
      </w:r>
      <w:r w:rsidR="00DC29F2">
        <w:rPr>
          <w:szCs w:val="22"/>
        </w:rPr>
        <w:t xml:space="preserve">February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DC29F2">
        <w:rPr>
          <w:szCs w:val="22"/>
        </w:rPr>
        <w:t>March</w:t>
      </w:r>
      <w:r w:rsidR="004B1746">
        <w:rPr>
          <w:szCs w:val="22"/>
        </w:rPr>
        <w:t xml:space="preserve">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DC29F2">
        <w:rPr>
          <w:szCs w:val="22"/>
        </w:rPr>
        <w:t>April 19</w:t>
      </w:r>
      <w:r w:rsidR="004B1746" w:rsidRPr="004B1746">
        <w:rPr>
          <w:szCs w:val="22"/>
          <w:vertAlign w:val="superscript"/>
        </w:rPr>
        <w:t>th</w:t>
      </w:r>
      <w:r w:rsidR="00F424C0">
        <w:rPr>
          <w:szCs w:val="22"/>
        </w:rPr>
        <w:t xml:space="preserve">, 2020 </w:t>
      </w:r>
      <w:r w:rsidR="00F424C0" w:rsidRPr="00F424C0">
        <w:rPr>
          <w:szCs w:val="22"/>
        </w:rPr>
        <w:t>at 5:30pm</w:t>
      </w:r>
      <w:r w:rsidR="00574A54">
        <w:rPr>
          <w:szCs w:val="22"/>
        </w:rPr>
        <w:t xml:space="preserve"> by Zoom conference call</w:t>
      </w:r>
      <w:r w:rsidR="00970A55">
        <w:rPr>
          <w:szCs w:val="22"/>
        </w:rPr>
        <w:t>.</w:t>
      </w:r>
    </w:p>
    <w:p w:rsidR="001E6D47" w:rsidRDefault="001E6D47" w:rsidP="009245BA">
      <w:pPr>
        <w:ind w:left="1008" w:right="720" w:hanging="288"/>
        <w:rPr>
          <w:szCs w:val="22"/>
          <w:u w:val="single"/>
        </w:rPr>
      </w:pPr>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1710DA">
        <w:rPr>
          <w:szCs w:val="22"/>
        </w:rPr>
        <w:t>None</w:t>
      </w:r>
      <w:r w:rsidR="00574A54">
        <w:rPr>
          <w:szCs w:val="22"/>
        </w:rPr>
        <w:t>.</w:t>
      </w:r>
      <w:r w:rsidR="0097493A">
        <w:rPr>
          <w:szCs w:val="22"/>
        </w:rPr>
        <w:t xml:space="preserve">  </w:t>
      </w:r>
    </w:p>
    <w:p w:rsidR="001E6D47" w:rsidRDefault="001E6D47" w:rsidP="009245BA">
      <w:pPr>
        <w:ind w:left="1008" w:right="720" w:hanging="288"/>
        <w:rPr>
          <w:szCs w:val="22"/>
          <w:u w:val="single"/>
        </w:rPr>
      </w:pP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030A56">
        <w:rPr>
          <w:szCs w:val="22"/>
        </w:rPr>
        <w:t>Mary Brocato m</w:t>
      </w:r>
      <w:r w:rsidR="00E66819" w:rsidRPr="00E66819">
        <w:rPr>
          <w:szCs w:val="22"/>
        </w:rPr>
        <w:t xml:space="preserve">oved to adjourn the meeting </w:t>
      </w:r>
      <w:r w:rsidRPr="00E66819">
        <w:rPr>
          <w:szCs w:val="22"/>
        </w:rPr>
        <w:t xml:space="preserve">at </w:t>
      </w:r>
      <w:r w:rsidR="001710DA">
        <w:rPr>
          <w:szCs w:val="22"/>
        </w:rPr>
        <w:t>6</w:t>
      </w:r>
      <w:r w:rsidR="006B02ED">
        <w:rPr>
          <w:szCs w:val="22"/>
        </w:rPr>
        <w:t>:</w:t>
      </w:r>
      <w:r w:rsidR="00030A56">
        <w:rPr>
          <w:szCs w:val="22"/>
        </w:rPr>
        <w:t>1</w:t>
      </w:r>
      <w:r w:rsidR="00DC29F2">
        <w:rPr>
          <w:szCs w:val="22"/>
        </w:rPr>
        <w:t>4</w:t>
      </w:r>
      <w:r w:rsidR="006B02ED">
        <w:rPr>
          <w:szCs w:val="22"/>
        </w:rPr>
        <w:t>pm</w:t>
      </w:r>
      <w:r w:rsidR="005873BF">
        <w:rPr>
          <w:szCs w:val="22"/>
        </w:rPr>
        <w:t xml:space="preserve">, </w:t>
      </w:r>
      <w:r w:rsidR="00E66819" w:rsidRPr="00E66819">
        <w:rPr>
          <w:szCs w:val="22"/>
        </w:rPr>
        <w:t xml:space="preserve">seconded by </w:t>
      </w:r>
      <w:r w:rsidR="001710DA">
        <w:rPr>
          <w:szCs w:val="22"/>
        </w:rPr>
        <w:t>Njeri Camara</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957E33">
        <w:rPr>
          <w:szCs w:val="22"/>
        </w:rPr>
        <w:t>George Sewell</w:t>
      </w:r>
      <w:r w:rsidR="006A70C2">
        <w:rPr>
          <w:szCs w:val="22"/>
        </w:rPr>
        <w:t xml:space="preserve">, </w:t>
      </w:r>
      <w:r w:rsidR="00D01F74">
        <w:rPr>
          <w:szCs w:val="22"/>
        </w:rPr>
        <w:t xml:space="preserve">Board </w:t>
      </w:r>
      <w:r w:rsidR="00957E33">
        <w:rPr>
          <w:szCs w:val="22"/>
        </w:rPr>
        <w:t>Chair</w:t>
      </w:r>
    </w:p>
    <w:sectPr w:rsidR="00681AAA" w:rsidRPr="00E66819" w:rsidSect="006C02ED">
      <w:footerReference w:type="default" r:id="rId7"/>
      <w:headerReference w:type="first" r:id="rId8"/>
      <w:footerReference w:type="first" r:id="rId9"/>
      <w:pgSz w:w="12240" w:h="15840" w:code="1"/>
      <w:pgMar w:top="432" w:right="432" w:bottom="432" w:left="432"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30A56"/>
    <w:rsid w:val="00042A54"/>
    <w:rsid w:val="000453E3"/>
    <w:rsid w:val="00066B41"/>
    <w:rsid w:val="000729A2"/>
    <w:rsid w:val="00076307"/>
    <w:rsid w:val="00083404"/>
    <w:rsid w:val="00085F72"/>
    <w:rsid w:val="00087A4E"/>
    <w:rsid w:val="000902AF"/>
    <w:rsid w:val="00093042"/>
    <w:rsid w:val="0009552E"/>
    <w:rsid w:val="000A4DD1"/>
    <w:rsid w:val="000B5530"/>
    <w:rsid w:val="000D1D5F"/>
    <w:rsid w:val="000D7393"/>
    <w:rsid w:val="000F2967"/>
    <w:rsid w:val="000F7FEE"/>
    <w:rsid w:val="001026FC"/>
    <w:rsid w:val="00104BA7"/>
    <w:rsid w:val="00106C3E"/>
    <w:rsid w:val="0010798C"/>
    <w:rsid w:val="00113385"/>
    <w:rsid w:val="001710DA"/>
    <w:rsid w:val="00183E5F"/>
    <w:rsid w:val="0019115B"/>
    <w:rsid w:val="00192A6C"/>
    <w:rsid w:val="0019525D"/>
    <w:rsid w:val="001A0731"/>
    <w:rsid w:val="001B668E"/>
    <w:rsid w:val="001C3489"/>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156D"/>
    <w:rsid w:val="00332964"/>
    <w:rsid w:val="00347470"/>
    <w:rsid w:val="00364225"/>
    <w:rsid w:val="00364BDE"/>
    <w:rsid w:val="00396B95"/>
    <w:rsid w:val="003C29D8"/>
    <w:rsid w:val="003C4268"/>
    <w:rsid w:val="003D284F"/>
    <w:rsid w:val="00401758"/>
    <w:rsid w:val="004075EA"/>
    <w:rsid w:val="00407EFB"/>
    <w:rsid w:val="00412AD2"/>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2041"/>
    <w:rsid w:val="00542CC5"/>
    <w:rsid w:val="00574A54"/>
    <w:rsid w:val="005873BF"/>
    <w:rsid w:val="00592FBC"/>
    <w:rsid w:val="005A5677"/>
    <w:rsid w:val="005A6021"/>
    <w:rsid w:val="005B16F3"/>
    <w:rsid w:val="005E4A9D"/>
    <w:rsid w:val="005E69B6"/>
    <w:rsid w:val="0063233E"/>
    <w:rsid w:val="00642874"/>
    <w:rsid w:val="006433E3"/>
    <w:rsid w:val="0065288C"/>
    <w:rsid w:val="00664B40"/>
    <w:rsid w:val="0067337A"/>
    <w:rsid w:val="006769C6"/>
    <w:rsid w:val="00681AAA"/>
    <w:rsid w:val="00686EA1"/>
    <w:rsid w:val="006912A2"/>
    <w:rsid w:val="006A3230"/>
    <w:rsid w:val="006A70C2"/>
    <w:rsid w:val="006B02ED"/>
    <w:rsid w:val="006C02ED"/>
    <w:rsid w:val="006D7C1F"/>
    <w:rsid w:val="00720819"/>
    <w:rsid w:val="00722EF8"/>
    <w:rsid w:val="00725EA4"/>
    <w:rsid w:val="007370CF"/>
    <w:rsid w:val="00763592"/>
    <w:rsid w:val="00791E42"/>
    <w:rsid w:val="00792250"/>
    <w:rsid w:val="00797235"/>
    <w:rsid w:val="007A076B"/>
    <w:rsid w:val="007A4855"/>
    <w:rsid w:val="007B2E18"/>
    <w:rsid w:val="007C29C3"/>
    <w:rsid w:val="007D125C"/>
    <w:rsid w:val="007D7670"/>
    <w:rsid w:val="007E473A"/>
    <w:rsid w:val="007E4F0A"/>
    <w:rsid w:val="007E66B1"/>
    <w:rsid w:val="007F1019"/>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80"/>
    <w:rsid w:val="009245BA"/>
    <w:rsid w:val="00937EE6"/>
    <w:rsid w:val="00940972"/>
    <w:rsid w:val="00943473"/>
    <w:rsid w:val="00952841"/>
    <w:rsid w:val="00957E33"/>
    <w:rsid w:val="00970A55"/>
    <w:rsid w:val="0097493A"/>
    <w:rsid w:val="009800DB"/>
    <w:rsid w:val="0098085F"/>
    <w:rsid w:val="0098362C"/>
    <w:rsid w:val="00986177"/>
    <w:rsid w:val="0098711A"/>
    <w:rsid w:val="00991816"/>
    <w:rsid w:val="009964B8"/>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F93"/>
    <w:rsid w:val="00B57B58"/>
    <w:rsid w:val="00B72820"/>
    <w:rsid w:val="00B732A3"/>
    <w:rsid w:val="00B8025E"/>
    <w:rsid w:val="00B91615"/>
    <w:rsid w:val="00B93ADD"/>
    <w:rsid w:val="00B95847"/>
    <w:rsid w:val="00B97CDC"/>
    <w:rsid w:val="00BA3B61"/>
    <w:rsid w:val="00BA4D47"/>
    <w:rsid w:val="00BB2EF7"/>
    <w:rsid w:val="00C0191D"/>
    <w:rsid w:val="00C12BCF"/>
    <w:rsid w:val="00C168A4"/>
    <w:rsid w:val="00C20C44"/>
    <w:rsid w:val="00C20C86"/>
    <w:rsid w:val="00C26BE1"/>
    <w:rsid w:val="00C27860"/>
    <w:rsid w:val="00C3662A"/>
    <w:rsid w:val="00C43628"/>
    <w:rsid w:val="00C5648A"/>
    <w:rsid w:val="00C6724D"/>
    <w:rsid w:val="00C94A18"/>
    <w:rsid w:val="00CA3C60"/>
    <w:rsid w:val="00CC2550"/>
    <w:rsid w:val="00CC5EA9"/>
    <w:rsid w:val="00CC630F"/>
    <w:rsid w:val="00CD3B2C"/>
    <w:rsid w:val="00CE08C7"/>
    <w:rsid w:val="00CE0E4D"/>
    <w:rsid w:val="00CE4E0D"/>
    <w:rsid w:val="00CF27AC"/>
    <w:rsid w:val="00D01F74"/>
    <w:rsid w:val="00D03983"/>
    <w:rsid w:val="00D07996"/>
    <w:rsid w:val="00D218DD"/>
    <w:rsid w:val="00D46482"/>
    <w:rsid w:val="00D526FF"/>
    <w:rsid w:val="00D6088B"/>
    <w:rsid w:val="00D77091"/>
    <w:rsid w:val="00D82502"/>
    <w:rsid w:val="00D94728"/>
    <w:rsid w:val="00DB4CC3"/>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681A"/>
    <w:rsid w:val="00ED3977"/>
    <w:rsid w:val="00ED7BE2"/>
    <w:rsid w:val="00EE0E58"/>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2907"/>
    <w:rsid w:val="00FE49B7"/>
    <w:rsid w:val="00FE4E1B"/>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D3E7740"/>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2020-07-21T19:53:00Z</cp:lastPrinted>
  <dcterms:created xsi:type="dcterms:W3CDTF">2021-04-14T16:13:00Z</dcterms:created>
  <dcterms:modified xsi:type="dcterms:W3CDTF">2022-07-08T17:16:00Z</dcterms:modified>
</cp:coreProperties>
</file>